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835" w:rsidRDefault="002E7835" w:rsidP="002E7835">
      <w:r>
        <w:t>Based on the current article on hospital management, what do you think is the role of leadership in creating a culture of safety in a hospital? What does an effective culture of safety do to the (</w:t>
      </w:r>
      <w:proofErr w:type="spellStart"/>
      <w:r>
        <w:t>i</w:t>
      </w:r>
      <w:proofErr w:type="spellEnd"/>
      <w:r>
        <w:t>) patients; (ii) employees; and (iii) community? Discuss with relevant examples.</w:t>
      </w:r>
    </w:p>
    <w:p w:rsidR="002E7835" w:rsidRDefault="002E7835" w:rsidP="002E7835"/>
    <w:p w:rsidR="002E7835" w:rsidRDefault="002E7835" w:rsidP="002E7835">
      <w:r>
        <w:t>Requirements:</w:t>
      </w:r>
    </w:p>
    <w:p w:rsidR="002E7835" w:rsidRDefault="002E7835" w:rsidP="002E7835"/>
    <w:p w:rsidR="002E7835" w:rsidRDefault="002E7835" w:rsidP="002E7835">
      <w:r>
        <w:t>(a) Respond with a primary post with at least 300 words. Indicate the word count in the end.</w:t>
      </w:r>
    </w:p>
    <w:p w:rsidR="002E7835" w:rsidRDefault="002E7835" w:rsidP="002E7835"/>
    <w:p w:rsidR="003C212F" w:rsidRDefault="002E7835" w:rsidP="002E7835">
      <w:r>
        <w:t>(b) Post your reaction to ONE of your classmate's primary post that has not yet been responded to. About 100.</w:t>
      </w:r>
      <w:bookmarkStart w:id="0" w:name="_GoBack"/>
      <w:bookmarkEnd w:id="0"/>
    </w:p>
    <w:sectPr w:rsidR="003C212F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835"/>
    <w:rsid w:val="002E7835"/>
    <w:rsid w:val="003C212F"/>
    <w:rsid w:val="005D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387C172A-7134-8F4C-BC3F-0A988F17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dcterms:created xsi:type="dcterms:W3CDTF">2019-03-25T22:56:00Z</dcterms:created>
  <dcterms:modified xsi:type="dcterms:W3CDTF">2019-03-25T22:56:00Z</dcterms:modified>
</cp:coreProperties>
</file>